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6EA1" w:rsidRDefault="0053157E">
      <w:pPr>
        <w:spacing w:after="136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EK: SOKAĞA ÇIKMA KISITLAMASINDAN MUAF YERLER VE KİŞİLER LİSTESİ</w:t>
      </w:r>
    </w:p>
    <w:p w14:paraId="00000002" w14:textId="77777777" w:rsidR="00A06EA1" w:rsidRDefault="0053157E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Sokağa çıkma kısıtlamalarının uygulanacağı süre ve günlerde istisna kapsamında olduğunu belgelemek ve muafiyet nedeni/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güzergahı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ile sınırlı olmak kaydıyla; </w:t>
      </w:r>
    </w:p>
    <w:p w14:paraId="00000003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TBMM üyeleri ve çalışanları, </w:t>
      </w:r>
    </w:p>
    <w:p w14:paraId="00000004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Kamu düzeni ve güvenliğinin sağlanmasında görevli olanlar (özel güvenlik görevlileri dâhil),</w:t>
      </w:r>
    </w:p>
    <w:p w14:paraId="00000005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Zorunlu kamu hizmetlerinin sürdürülmesi için gerekli kamu kurum ve kuruluşları ile işletmeler (Havalimanları, limanlar, sınır kapıları, gümrükler, karayolları, huz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urevleri, yaşlı bakım evleri,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rehabilitasyon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merkezleri, PTT vb.), buralarda çalışanlar ile ibadethanelerdeki din görevlileri, Acil Çağrı Merkezleri, Vefa Sosyal Destek Birimleri, İl/İlçe Salgın Denetim Merkezleri, Göç İdaresi, Kızılay, AFAD ve afet kapsam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ındaki faaliyetlerde görevli olanlar ve gönüllü olarak görev verilenler,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cemevlerinin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dede ve görevlileri, </w:t>
      </w:r>
    </w:p>
    <w:p w14:paraId="00000006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Kamu ve özel sağlık kurum ve kuruluşları, eczaneler, veteriner klinikleri ve hayvan hastaneleri ile buralarda çalışanlar, hekimler ve veteriner heki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mler, </w:t>
      </w:r>
    </w:p>
    <w:p w14:paraId="00000007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Zorunlu sağlık randevusu olanlar (Kızılay'a yapılacak kan ve plazma bağışları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14:paraId="00000008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İlaç, tıbbi cihaz, tıbbi maske ve dezenfektan üretimi, nakliyesi ve satışına ilişkin faaliyet yürüten iş yerleri ile buralarda çalışanlar, </w:t>
      </w:r>
    </w:p>
    <w:p w14:paraId="00000009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Üretim ve imalat tesis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leri ile inşaat faaliyetleri ve bu yerlerde çalışanlar, </w:t>
      </w:r>
    </w:p>
    <w:p w14:paraId="0000000A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Bitkisel ve hayvansal ürünlerin üretimi, sulanması, işlenmesi, ilaçlanması, hasadı, pazarlanması ve nakliyesinde çalışanlar,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Tarımsal üretime ilişkin zirai ilaç̧ tohum, fide, gübre vb. ürünlerin 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ışı yapılan işyerleri ve buralarda çalışanlar, </w:t>
      </w:r>
    </w:p>
    <w:p w14:paraId="0000000C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Yurt içi ve dışı taşımacılık (ihracat/ithalat/transit geçişler dâhil) ve lojistiğini yapan firmalar ve bunların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çalışanları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0D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Ürün ve/veya malzemelerin nakliyesinde ya da lojistiğinde (kargo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yurt içi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yurt dışı taşımacılık, depolama ve ilgili faaliyetler kapsamında görevli olanlar, </w:t>
      </w:r>
    </w:p>
    <w:p w14:paraId="0000000E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Oteller ve konaklama yerleri ile buralarda çalışanlar, </w:t>
      </w:r>
    </w:p>
    <w:p w14:paraId="0000000F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Sokak hayvanlarını besleyecek olanlar, hayvan barınakları/çiftlikleri/bakım merkezlerinin görevlileri/gönüllü çalı</w:t>
      </w:r>
      <w:r>
        <w:rPr>
          <w:rFonts w:ascii="Times New Roman" w:eastAsia="Times New Roman" w:hAnsi="Times New Roman" w:cs="Times New Roman"/>
          <w:sz w:val="24"/>
          <w:szCs w:val="24"/>
        </w:rPr>
        <w:t>şanları ve 7486 sayılı Genelgemizle oluşturulan Hayvan Besleme Grubu üyeleri,</w:t>
      </w:r>
    </w:p>
    <w:p w14:paraId="00000010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İkametinin önü ile sınırlı olmak kaydıyla evcil hayvanlarının zorunlu ihtiyacını karşılamak üzere dışarı çıkanlar, </w:t>
      </w:r>
    </w:p>
    <w:p w14:paraId="00000011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Gazete, dergi, radyo, televizyon ve internet medya kuruluşları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film, dizi ve reklam yapım şirketleri, medya takip merkezleri, gazete basım matbaaları, bu yerlerde çalışanlar ile gazete dağıtıcıları, </w:t>
      </w:r>
    </w:p>
    <w:p w14:paraId="00000012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Akaryakıt istasyonları, lastik tamircileri ve buralarda çalışanlar, </w:t>
      </w:r>
    </w:p>
    <w:p w14:paraId="00000013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Sebze/meyve ve su ürünleri toptancı halleri ile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buralarda çalışanlar, </w:t>
      </w:r>
    </w:p>
    <w:p w14:paraId="00000014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Ekmek üretiminin yapıldığı fırın ve/veya unlu mamul ruhsatlı işyerleri, üretilen ekmeğin dağıtımında görevli olan araçlar ile buralarda çalışanlar, </w:t>
      </w:r>
    </w:p>
    <w:p w14:paraId="00000015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Cenaze defin işlemlerinde görevli olanlar (din görevlileri, hastane ve belediye göre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vlileri vb.) ile birinci derece yakınlarının cenazelerine katılacak olanlar, </w:t>
      </w:r>
    </w:p>
    <w:p w14:paraId="00000016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5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Doğalgaz, elektrik, petrol sektöründe stratejik olarak faaliyet gösteren büyük tesis ve işletmeler (rafineri ve petrokimya tesisleri ile termik ve doğalgaz çevrim santralleri gibi) ile bu yerlerde çalışanlar, </w:t>
      </w:r>
    </w:p>
    <w:p w14:paraId="00000017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Elektrik, su, doğalgaz, telekomünikasyon vb.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esintiye uğramaması gereken iletim ve altyapı sistemlerinin sürdürülmesi ve arızalarının giderilmesinde görevli olanlar ile servis hizmeti vermek üzere görevde olduklarını belgelemek şartı ile teknik servis çalışanları, </w:t>
      </w:r>
    </w:p>
    <w:p w14:paraId="00000018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Kargo, su, gazete ve mutfak tüpü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ğıtım şirketleri ve çalışanları, </w:t>
      </w:r>
    </w:p>
    <w:p w14:paraId="00000019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Mahalli idarelerin toplu taşıma, temizlik, katı atık, su ve kanalizasyon, karla mücadele, ilaçlama, itfaiye ve mezarlık hizmetlerini yürütmek üzere çalışacak personeli, </w:t>
      </w:r>
    </w:p>
    <w:p w14:paraId="0000001A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Şehir içi toplu ulaşım araçlarının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metrobüs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otobüs, dolmuş, taksi vb.) sürücü ve görevlileri, </w:t>
      </w:r>
    </w:p>
    <w:p w14:paraId="0000001B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Yurt, pansiyon, şantiye vb. toplu yerlerde kalanların gereksinim duyacağı temel ihtiyaçların karşılanmasında görevli olanlar, </w:t>
      </w:r>
    </w:p>
    <w:p w14:paraId="0000001C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İş sağlığı ve güvenliği ile iş yerlerinin güvenliğini sağlamak amacıyla iş 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rlerinde bulunması gerekli olan çalışanlar (iş yeri hekimi, iş güvenliği uzmanı, güvenlik görevlisi, bekçi vb.), </w:t>
      </w:r>
    </w:p>
    <w:p w14:paraId="0000001D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Otizm, ağır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retardasyon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sendromu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gibi “Özel Gereksinimi” olanlar ile bunların veli/vasi veya refakatçileri, </w:t>
      </w:r>
    </w:p>
    <w:p w14:paraId="0000001E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Mahkeme kararı çerçevesinde çocukları ile şahsi münasebet tesis edecekler (mahkeme kararını ibraz etmeleri şartı ile), </w:t>
      </w:r>
    </w:p>
    <w:p w14:paraId="0000001F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Yurt içi ve yurt dışı müsabaka ve kamplara katılacak olan milli sporcular ile seyircisiz oynanabilecek profesyonel spor müsabakalarındak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sporcu, yönetici ve diğer görevliler, </w:t>
      </w:r>
    </w:p>
    <w:p w14:paraId="00000020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Bankalar başta olmak üzere yurt çapında yaygın hizmet ağı olan kurum, kuruluş ve işletmelerin bilgi işlem merkezleri ile çalışanları (asgari sayıda olmak kaydıyla),</w:t>
      </w:r>
    </w:p>
    <w:p w14:paraId="00000021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ÖSYM tarafından ilan edilen sınavlar ile merkezi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düzeyde planlanan sınavlara katılacağını belgeleyenler (bu kişilerin yanlarında bulunan eş, kardeş, anne veya babadan bir refakatçi) ile sınav görevlileri, </w:t>
      </w:r>
    </w:p>
    <w:p w14:paraId="00000022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İl/İlçe Umumi Hıfzıssıhha Kurullarınca izin verilen, şehirlerarası karayolları kenarında bulunan d</w:t>
      </w:r>
      <w:r>
        <w:rPr>
          <w:rFonts w:ascii="Times New Roman" w:eastAsia="Times New Roman" w:hAnsi="Times New Roman" w:cs="Times New Roman"/>
          <w:sz w:val="24"/>
          <w:szCs w:val="24"/>
        </w:rPr>
        <w:t>inleme tesislerinde yer alan yeme-içme yerleri ve buralarda çalışanlar,</w:t>
      </w:r>
    </w:p>
    <w:p w14:paraId="00000023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Zorunlu müdafi/vekil, duruşma, ifade gibi yargısal görevlerin icrasıyla sınırlı kalmak kaydıyla zorunlu hallerde bürolarına, vekili bulundukları iş yerlerine, adliyelere, kolluk birim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lerine, resmî kurumlara gitmeleri kaydıyla avukatlar ve avukat stajyerleri, </w:t>
      </w:r>
    </w:p>
    <w:p w14:paraId="00000024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Milli Eğitim Bakanlığı EBA LİSE TV MTAL ve EBA platformunda yayınlanmak üzere Bakanlığa bağlı mesleki ve teknik ortaöğretim okul/kurumlarında çalışmaları devam eden uzaktan eğiti</w:t>
      </w:r>
      <w:r>
        <w:rPr>
          <w:rFonts w:ascii="Times New Roman" w:eastAsia="Times New Roman" w:hAnsi="Times New Roman" w:cs="Times New Roman"/>
          <w:sz w:val="24"/>
          <w:szCs w:val="24"/>
        </w:rPr>
        <w:t>m video çekimi, kurgu ve montaj faaliyetlerini yürütmekte olan ya da söz konusu çalışmaların koordinasyonunu sağlayan personel,</w:t>
      </w:r>
    </w:p>
    <w:p w14:paraId="00000025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Profesyonel site yöneticileri ile apartman/site yönetimince düzenlenen görevli olduklarına dair belgeyi ibraz etmek ve ikametler</w:t>
      </w:r>
      <w:r>
        <w:rPr>
          <w:rFonts w:ascii="Times New Roman" w:eastAsia="Times New Roman" w:hAnsi="Times New Roman" w:cs="Times New Roman"/>
          <w:sz w:val="24"/>
          <w:szCs w:val="24"/>
        </w:rPr>
        <w:t>iyle görevli oldukları apartman veya sitelere gidiş-geliş güzergâhıyla sınırlı olmak kaydıyla apartman ve sitelerin temizlik, ısınma vb. işlerini yerine getiren görevliler,</w:t>
      </w:r>
    </w:p>
    <w:p w14:paraId="00000026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İş yerinde bulunan hayvanların günlük bakım ve beslenmelerini yapabilmek için ikam</w:t>
      </w:r>
      <w:r>
        <w:rPr>
          <w:rFonts w:ascii="Times New Roman" w:eastAsia="Times New Roman" w:hAnsi="Times New Roman" w:cs="Times New Roman"/>
          <w:sz w:val="24"/>
          <w:szCs w:val="24"/>
        </w:rPr>
        <w:t>et ile işyeri arasındaki güzergâh ile sınırlı olmak kaydıyla evcil hayvan satışı yapan iş yerlerinin sahipleri ve çalışanları,</w:t>
      </w:r>
    </w:p>
    <w:p w14:paraId="00000027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Sadece yarış atlarının bakım ve beslenmelerini ve yarışlara hazırlık antrenmanlarını yapmak ve ikamet ile yarış ya da antrenman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alanı arasındaki güzergâhla sınırlı kalmak kaydıyla at sahipleri,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antrenörler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seyisler ve diğer çalışanlar,</w:t>
      </w:r>
    </w:p>
    <w:p w14:paraId="00000028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Sadece ilaçlama faaliyetleri için zorunlu olan güzergâhlarda kalmak ve bu durumu belgelemek kaydıyla iş yerlerinin haşere ve diğer zararlı böcekle</w:t>
      </w:r>
      <w:r>
        <w:rPr>
          <w:rFonts w:ascii="Times New Roman" w:eastAsia="Times New Roman" w:hAnsi="Times New Roman" w:cs="Times New Roman"/>
          <w:sz w:val="24"/>
          <w:szCs w:val="24"/>
        </w:rPr>
        <w:t>re karşı ilaçlamasını yapan firmalarda görevli olanlar,</w:t>
      </w:r>
    </w:p>
    <w:p w14:paraId="00000029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Muafiyet nedenine bağlı olmak ve ikametlerinden işyerlerine gidiş/gelişleri ile sınırlı olmak kaydıyla serbest muhasebeciler, serbest muhasebeci mali müşavirler, yeminli mali müşavirler ile çalışanlar</w:t>
      </w:r>
      <w:r>
        <w:rPr>
          <w:rFonts w:ascii="Times New Roman" w:eastAsia="Times New Roman" w:hAnsi="Times New Roman" w:cs="Times New Roman"/>
          <w:sz w:val="24"/>
          <w:szCs w:val="24"/>
        </w:rPr>
        <w:t>ı.</w:t>
      </w:r>
    </w:p>
    <w:p w14:paraId="0000002A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Arı Kayıt Sistemi (AKS) Belgesinin ibraz etmek ve ikametle arı kovanlarının bulunduğu yer arasındaki güzergâh ile sınırlı olmak kaydıyla aynı şehir içerisinde arı kovanlarının bulunduğu alanlara gidip gelmek isteyen arıcılar.</w:t>
      </w:r>
    </w:p>
    <w:p w14:paraId="0000002B" w14:textId="77777777" w:rsidR="00A06EA1" w:rsidRDefault="0053157E">
      <w:pPr>
        <w:numPr>
          <w:ilvl w:val="0"/>
          <w:numId w:val="1"/>
        </w:numPr>
        <w:tabs>
          <w:tab w:val="left" w:pos="426"/>
        </w:tabs>
        <w:spacing w:after="0" w:line="268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Kurumsal kimlik kartlarını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ibraz etmek kaydıyla turkuaz basın kartı sahibi olan basın mensupları.</w:t>
      </w:r>
    </w:p>
    <w:p w14:paraId="0000002C" w14:textId="77777777" w:rsidR="00A06EA1" w:rsidRDefault="00A0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A06EA1" w:rsidRDefault="00A06EA1"/>
    <w:sectPr w:rsidR="00A06EA1">
      <w:headerReference w:type="default" r:id="rId7"/>
      <w:footerReference w:type="default" r:id="rId8"/>
      <w:pgSz w:w="11906" w:h="16838"/>
      <w:pgMar w:top="284" w:right="850" w:bottom="900" w:left="850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A3758" w14:textId="77777777" w:rsidR="0053157E" w:rsidRDefault="0053157E">
      <w:pPr>
        <w:spacing w:after="0" w:line="240" w:lineRule="auto"/>
      </w:pPr>
      <w:r>
        <w:separator/>
      </w:r>
    </w:p>
  </w:endnote>
  <w:endnote w:type="continuationSeparator" w:id="0">
    <w:p w14:paraId="2FBD1504" w14:textId="77777777" w:rsidR="0053157E" w:rsidRDefault="0053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A06EA1" w:rsidRDefault="00A06EA1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07B8" w14:textId="77777777" w:rsidR="0053157E" w:rsidRDefault="0053157E">
      <w:pPr>
        <w:spacing w:after="0" w:line="240" w:lineRule="auto"/>
      </w:pPr>
      <w:r>
        <w:separator/>
      </w:r>
    </w:p>
  </w:footnote>
  <w:footnote w:type="continuationSeparator" w:id="0">
    <w:p w14:paraId="1FF33C5D" w14:textId="77777777" w:rsidR="0053157E" w:rsidRDefault="0053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A06EA1" w:rsidRDefault="00A0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2F" w14:textId="77777777" w:rsidR="00A06EA1" w:rsidRDefault="00A0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5FFA"/>
    <w:multiLevelType w:val="multilevel"/>
    <w:tmpl w:val="76A043AA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13" w:hanging="360"/>
      </w:p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A1"/>
    <w:rsid w:val="004A1CF1"/>
    <w:rsid w:val="0053157E"/>
    <w:rsid w:val="00A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3D16-6E69-4DEB-859C-3C2B5E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</dc:creator>
  <cp:lastModifiedBy>ARGE</cp:lastModifiedBy>
  <cp:revision>2</cp:revision>
  <dcterms:created xsi:type="dcterms:W3CDTF">2021-06-02T07:17:00Z</dcterms:created>
  <dcterms:modified xsi:type="dcterms:W3CDTF">2021-06-02T07:17:00Z</dcterms:modified>
</cp:coreProperties>
</file>